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 w14:paraId="54430EC7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4D14C" w14:textId="77777777"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Anlage 1</w:t>
            </w:r>
            <w:r w:rsidR="00F73C73" w:rsidRPr="000D3063">
              <w:rPr>
                <w:rFonts w:ascii="Verdana" w:hAnsi="Verdana" w:cs="Arial"/>
                <w:b/>
              </w:rPr>
              <w:t>a</w:t>
            </w:r>
            <w:r w:rsidRPr="000D3063">
              <w:rPr>
                <w:rFonts w:ascii="Verdana" w:hAnsi="Verdana" w:cs="Arial"/>
                <w:b/>
              </w:rPr>
              <w:t xml:space="preserve"> zum </w:t>
            </w:r>
            <w:r w:rsidR="00372ED8" w:rsidRPr="000D3063">
              <w:rPr>
                <w:rFonts w:ascii="Verdana" w:hAnsi="Verdana" w:cs="Arial"/>
                <w:b/>
              </w:rPr>
              <w:t>Ver</w:t>
            </w:r>
            <w:r w:rsidRPr="000D3063">
              <w:rPr>
                <w:rFonts w:ascii="Verdana" w:hAnsi="Verdana" w:cs="Arial"/>
                <w:b/>
              </w:rPr>
              <w:t>trag</w:t>
            </w:r>
          </w:p>
          <w:p w14:paraId="6A2E38D5" w14:textId="77777777"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 xml:space="preserve">nach </w:t>
            </w:r>
            <w:r w:rsidR="000D3063">
              <w:rPr>
                <w:rFonts w:ascii="Verdana" w:hAnsi="Verdana" w:cs="Arial"/>
                <w:b/>
              </w:rPr>
              <w:t>DE</w:t>
            </w:r>
            <w:r w:rsidRPr="000D3063">
              <w:rPr>
                <w:rFonts w:ascii="Verdana" w:hAnsi="Verdana" w:cs="Arial"/>
                <w:b/>
              </w:rPr>
              <w:t xml:space="preserve">-UZ </w:t>
            </w:r>
            <w:r w:rsidR="00235C91" w:rsidRPr="000D3063">
              <w:rPr>
                <w:rFonts w:ascii="Verdana" w:hAnsi="Verdana" w:cs="Arial"/>
                <w:b/>
              </w:rPr>
              <w:t>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369F" w14:textId="77777777"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verwenden Sie</w:t>
            </w:r>
          </w:p>
          <w:p w14:paraId="6907332C" w14:textId="77777777"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14:paraId="2B9AC26F" w14:textId="77777777"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14:paraId="6B21E381" w14:textId="77777777" w:rsidR="005A3515" w:rsidRPr="000D3063" w:rsidRDefault="005A3515" w:rsidP="00C0391F">
      <w:pPr>
        <w:tabs>
          <w:tab w:val="left" w:pos="5670"/>
        </w:tabs>
        <w:rPr>
          <w:rFonts w:ascii="Verdana" w:hAnsi="Verdana" w:cs="Arial"/>
        </w:rPr>
      </w:pPr>
    </w:p>
    <w:p w14:paraId="0E21BB23" w14:textId="77777777"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D3063">
        <w:rPr>
          <w:rFonts w:ascii="Verdana" w:hAnsi="Verdana" w:cs="Arial"/>
          <w:b/>
        </w:rPr>
        <w:t>Umweltzeichen für "</w:t>
      </w:r>
      <w:r w:rsidR="00235C91" w:rsidRPr="000D3063">
        <w:rPr>
          <w:rFonts w:ascii="Verdana" w:hAnsi="Verdana" w:cs="Arial"/>
          <w:b/>
        </w:rPr>
        <w:t>Druckerzeugnisse</w:t>
      </w:r>
      <w:r w:rsidRPr="000D3063">
        <w:rPr>
          <w:rFonts w:ascii="Verdana" w:hAnsi="Verdana" w:cs="Arial"/>
          <w:b/>
        </w:rPr>
        <w:t>"</w:t>
      </w:r>
    </w:p>
    <w:p w14:paraId="3F14D727" w14:textId="77777777"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14:paraId="656A2341" w14:textId="77777777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D8EB7CE" w14:textId="77777777"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Antrag</w:t>
            </w:r>
            <w:r w:rsidR="00451597" w:rsidRPr="000D3063">
              <w:rPr>
                <w:rFonts w:ascii="Verdana" w:hAnsi="Verdana" w:cs="Arial"/>
                <w:b/>
              </w:rPr>
              <w:t>steller (</w:t>
            </w:r>
            <w:r w:rsidR="003E5EB2" w:rsidRPr="000D3063">
              <w:rPr>
                <w:rFonts w:ascii="Verdana" w:hAnsi="Verdana" w:cs="Arial"/>
                <w:b/>
              </w:rPr>
              <w:t>Zeichennehmer</w:t>
            </w:r>
            <w:r w:rsidR="00451597" w:rsidRPr="000D3063">
              <w:rPr>
                <w:rFonts w:ascii="Verdana" w:hAnsi="Verdana" w:cs="Arial"/>
                <w:b/>
              </w:rPr>
              <w:t>)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  <w:p w14:paraId="072E1C00" w14:textId="77777777"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14:paraId="0EF4EE64" w14:textId="4740FCF3" w:rsidR="00BD44E1" w:rsidRPr="000D3063" w:rsidRDefault="004E516E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="002104EA">
              <w:rPr>
                <w:rFonts w:ascii="Verdana" w:hAnsi="Verdana" w:cs="Arial"/>
                <w:b/>
              </w:rPr>
              <w:t> </w:t>
            </w:r>
            <w:r w:rsidR="002104EA">
              <w:rPr>
                <w:rFonts w:ascii="Verdana" w:hAnsi="Verdana" w:cs="Arial"/>
                <w:b/>
              </w:rPr>
              <w:t> </w:t>
            </w:r>
            <w:r w:rsidR="002104EA">
              <w:rPr>
                <w:rFonts w:ascii="Verdana" w:hAnsi="Verdana" w:cs="Arial"/>
                <w:b/>
              </w:rPr>
              <w:t> </w:t>
            </w:r>
            <w:r w:rsidR="002104EA">
              <w:rPr>
                <w:rFonts w:ascii="Verdana" w:hAnsi="Verdana" w:cs="Arial"/>
                <w:b/>
              </w:rPr>
              <w:t> </w:t>
            </w:r>
            <w:r w:rsidR="002104EA">
              <w:rPr>
                <w:rFonts w:ascii="Verdana" w:hAnsi="Verdana" w:cs="Arial"/>
                <w:b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5A3515" w:rsidRPr="000D3063" w14:paraId="1F7041BB" w14:textId="77777777" w:rsidTr="00BA2141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65E8" w14:textId="77777777"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696D4155" w14:textId="77777777" w:rsidR="005A3515" w:rsidRPr="000D3063" w:rsidRDefault="005A3515" w:rsidP="00BA214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5A3515" w:rsidRPr="000D3063" w14:paraId="5A3AE1EB" w14:textId="77777777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0967355" w14:textId="77777777" w:rsidR="005A3515" w:rsidRDefault="005A3515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Produktionsstätte:</w:t>
            </w:r>
          </w:p>
          <w:p w14:paraId="16D359E6" w14:textId="77777777" w:rsidR="005A3515" w:rsidRPr="005A3515" w:rsidRDefault="005A3515" w:rsidP="005A3515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(falls abweichend vom Antragsteller)</w:t>
            </w:r>
          </w:p>
        </w:tc>
        <w:tc>
          <w:tcPr>
            <w:tcW w:w="5787" w:type="dxa"/>
            <w:shd w:val="clear" w:color="auto" w:fill="auto"/>
          </w:tcPr>
          <w:p w14:paraId="452C941C" w14:textId="77777777" w:rsidR="005A3515" w:rsidRPr="000D3063" w:rsidRDefault="005A3515" w:rsidP="00304499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="00304499">
              <w:rPr>
                <w:rFonts w:ascii="Verdana" w:hAnsi="Verdana" w:cs="Arial"/>
                <w:b/>
              </w:rPr>
              <w:t>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14:paraId="368D841F" w14:textId="77777777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9D5DB" w14:textId="77777777"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14:paraId="4E8DF219" w14:textId="77777777"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14:paraId="77197B24" w14:textId="77777777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E126756" w14:textId="77777777"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Handelsname des Produkts</w:t>
            </w:r>
            <w:r w:rsidR="006E290B" w:rsidRPr="000D3063">
              <w:rPr>
                <w:rFonts w:ascii="Verdana" w:hAnsi="Verdana" w:cs="Arial"/>
                <w:b/>
              </w:rPr>
              <w:t xml:space="preserve"> /</w:t>
            </w:r>
          </w:p>
          <w:p w14:paraId="5313326C" w14:textId="77777777"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Bezeichnung der Produktgruppe</w:t>
            </w:r>
            <w:r w:rsidR="003E5EB2" w:rsidRPr="000D3063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14:paraId="22822D88" w14:textId="77777777"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  <w:tr w:rsidR="00920C29" w:rsidRPr="000D3063" w14:paraId="4338E40B" w14:textId="77777777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611E2" w14:textId="77777777"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14:paraId="789144C5" w14:textId="77777777" w:rsidR="00184C86" w:rsidRPr="000D3063" w:rsidRDefault="00184C86" w:rsidP="006E47C9">
      <w:pPr>
        <w:rPr>
          <w:rFonts w:ascii="Verdana" w:hAnsi="Verdana" w:cs="Arial"/>
          <w:b/>
        </w:rPr>
      </w:pPr>
    </w:p>
    <w:p w14:paraId="78084468" w14:textId="0B1FD083" w:rsidR="00781F4F" w:rsidRPr="000D3063" w:rsidRDefault="00781F4F" w:rsidP="006E47C9">
      <w:pPr>
        <w:rPr>
          <w:rFonts w:ascii="Verdana" w:hAnsi="Verdana" w:cs="Arial"/>
        </w:rPr>
      </w:pPr>
      <w:r w:rsidRPr="000D3063">
        <w:rPr>
          <w:rFonts w:ascii="Verdana" w:hAnsi="Verdana" w:cs="Arial"/>
          <w:b/>
        </w:rPr>
        <w:t>Erklärung des Antragstellers</w:t>
      </w:r>
      <w:r w:rsidR="00F73C73" w:rsidRPr="000D3063">
        <w:rPr>
          <w:rFonts w:ascii="Verdana" w:hAnsi="Verdana" w:cs="Arial"/>
          <w:b/>
        </w:rPr>
        <w:t xml:space="preserve"> - Bogenoffset-</w:t>
      </w:r>
      <w:r w:rsidR="002D5B19">
        <w:rPr>
          <w:rFonts w:ascii="Verdana" w:hAnsi="Verdana" w:cs="Arial"/>
          <w:b/>
        </w:rPr>
        <w:t xml:space="preserve">, </w:t>
      </w:r>
      <w:r w:rsidR="00184C86" w:rsidRPr="000D3063">
        <w:rPr>
          <w:rFonts w:ascii="Verdana" w:hAnsi="Verdana" w:cs="Arial"/>
          <w:b/>
        </w:rPr>
        <w:t>Coldset-</w:t>
      </w:r>
      <w:r w:rsidR="00147C90">
        <w:rPr>
          <w:rFonts w:ascii="Verdana" w:hAnsi="Verdana" w:cs="Arial"/>
          <w:b/>
        </w:rPr>
        <w:t xml:space="preserve">, </w:t>
      </w:r>
      <w:r w:rsidR="002D5B19">
        <w:rPr>
          <w:rFonts w:ascii="Verdana" w:hAnsi="Verdana" w:cs="Arial"/>
          <w:b/>
        </w:rPr>
        <w:t>Heatset</w:t>
      </w:r>
      <w:r w:rsidR="00147C90">
        <w:rPr>
          <w:rFonts w:ascii="Verdana" w:hAnsi="Verdana" w:cs="Arial"/>
          <w:b/>
        </w:rPr>
        <w:t>, LED-UV</w:t>
      </w:r>
      <w:r w:rsidR="002D5B19">
        <w:rPr>
          <w:rFonts w:ascii="Verdana" w:hAnsi="Verdana" w:cs="Arial"/>
          <w:b/>
        </w:rPr>
        <w:t>-</w:t>
      </w:r>
      <w:r w:rsidR="00184C86" w:rsidRPr="000D3063">
        <w:rPr>
          <w:rFonts w:ascii="Verdana" w:hAnsi="Verdana" w:cs="Arial"/>
          <w:b/>
        </w:rPr>
        <w:t>Rollenoffset-Druckverfahren</w:t>
      </w:r>
    </w:p>
    <w:p w14:paraId="703539F2" w14:textId="77777777" w:rsidR="00781F4F" w:rsidRDefault="00781F4F" w:rsidP="003E5EB2">
      <w:pPr>
        <w:rPr>
          <w:rFonts w:ascii="Verdana" w:hAnsi="Verdana" w:cs="Arial"/>
        </w:rPr>
      </w:pPr>
    </w:p>
    <w:p w14:paraId="44FCF5F8" w14:textId="77777777"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 w:cs="Arial"/>
        </w:rPr>
        <w:t>Bei mehreren Standorten bitte pro Standort einmal ausfüllen!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23"/>
        <w:gridCol w:w="7181"/>
        <w:gridCol w:w="738"/>
        <w:gridCol w:w="739"/>
      </w:tblGrid>
      <w:tr w:rsidR="00B968D5" w:rsidRPr="000D3063" w14:paraId="2ABFBCE6" w14:textId="77777777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14:paraId="37750B14" w14:textId="77777777"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Abschnitt</w:t>
            </w:r>
          </w:p>
        </w:tc>
        <w:tc>
          <w:tcPr>
            <w:tcW w:w="7181" w:type="dxa"/>
            <w:shd w:val="clear" w:color="auto" w:fill="F2F2F2" w:themeFill="background1" w:themeFillShade="F2"/>
            <w:vAlign w:val="center"/>
          </w:tcPr>
          <w:p w14:paraId="2036CBE5" w14:textId="77777777"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Erklärungen / Nachweise</w:t>
            </w:r>
          </w:p>
        </w:tc>
        <w:tc>
          <w:tcPr>
            <w:tcW w:w="1477" w:type="dxa"/>
            <w:gridSpan w:val="2"/>
            <w:shd w:val="clear" w:color="auto" w:fill="F2F2F2" w:themeFill="background1" w:themeFillShade="F2"/>
            <w:vAlign w:val="center"/>
          </w:tcPr>
          <w:p w14:paraId="7138CA8F" w14:textId="77777777"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Bitte zutreffendes markieren!</w:t>
            </w:r>
          </w:p>
        </w:tc>
      </w:tr>
      <w:tr w:rsidR="00B968D5" w:rsidRPr="000D3063" w14:paraId="532D5A1C" w14:textId="77777777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E7B3B" w14:textId="77777777"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</w:t>
            </w:r>
            <w:r w:rsidR="00895971">
              <w:rPr>
                <w:rFonts w:ascii="Verdana" w:hAnsi="Verdana" w:cs="Arial"/>
                <w:b/>
              </w:rPr>
              <w:t>9</w:t>
            </w:r>
            <w:r w:rsidRPr="000D3063">
              <w:rPr>
                <w:rFonts w:ascii="Verdana" w:hAnsi="Verdana" w:cs="Arial"/>
                <w:b/>
              </w:rPr>
              <w:t>.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A3856" w14:textId="77777777"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Anforderungen zu Emissionen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01407" w14:textId="77777777"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5FB93CD4" w14:textId="77777777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DE6D0E5" w14:textId="77777777"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E365BA">
              <w:rPr>
                <w:rFonts w:ascii="Verdana" w:hAnsi="Verdana" w:cs="Arial"/>
                <w:b/>
              </w:rPr>
              <w:t>3.</w:t>
            </w:r>
            <w:r w:rsidR="00E365BA" w:rsidRPr="00E365BA">
              <w:rPr>
                <w:rFonts w:ascii="Verdana" w:hAnsi="Verdana" w:cs="Arial"/>
                <w:b/>
              </w:rPr>
              <w:t>9</w:t>
            </w:r>
            <w:r w:rsidRPr="00E365BA">
              <w:rPr>
                <w:rFonts w:ascii="Verdana" w:hAnsi="Verdana" w:cs="Arial"/>
                <w:b/>
              </w:rPr>
              <w:t>.2.</w:t>
            </w:r>
          </w:p>
        </w:tc>
        <w:tc>
          <w:tcPr>
            <w:tcW w:w="71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AE8AA2B" w14:textId="77777777" w:rsidR="009770D1" w:rsidRPr="000D3063" w:rsidRDefault="00E9349E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Reinigung von Maschinen und Maschinenteilen im Offsetdruck</w:t>
            </w:r>
          </w:p>
        </w:tc>
        <w:tc>
          <w:tcPr>
            <w:tcW w:w="1477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D530AC" w14:textId="77777777"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1C5C10D9" w14:textId="77777777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5F8514" w14:textId="77777777"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B8137F7" w14:textId="77777777" w:rsidR="009770D1" w:rsidRPr="000D3063" w:rsidRDefault="00FC69BC" w:rsidP="00FC69B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von mindestens 100 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374CE78E" w14:textId="6D804EDB"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13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2104EA" w:rsidRPr="000D3063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B968D5" w:rsidRPr="000D3063" w14:paraId="53ABF175" w14:textId="77777777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FF1BA4" w14:textId="77777777" w:rsidR="000D3063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D42F01" w14:textId="77777777" w:rsidR="000D3063" w:rsidRPr="000D3063" w:rsidRDefault="000D3063" w:rsidP="00FC69B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1C1DB1" w14:textId="77777777" w:rsidR="000D3063" w:rsidRPr="000D3063" w:rsidRDefault="000D3063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10B8830D" w14:textId="77777777" w:rsidTr="00874F2C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5AED66" w14:textId="77777777" w:rsidR="009770D1" w:rsidRPr="000D3063" w:rsidRDefault="000D3063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9521800" w14:textId="77777777" w:rsidR="009770D1" w:rsidRPr="000D3063" w:rsidRDefault="00FC69BC" w:rsidP="00874F2C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Alle</w:t>
            </w:r>
            <w:r w:rsidR="009C2066" w:rsidRPr="000D3063">
              <w:rPr>
                <w:rFonts w:ascii="Verdana" w:hAnsi="Verdana" w:cs="Arial"/>
              </w:rPr>
              <w:t xml:space="preserve"> eingesetzten Reinigungs- und Gummituchregenerierungsmittel haben einen Flammpunkt </w:t>
            </w:r>
            <w:r w:rsidR="00874F2C" w:rsidRPr="000D3063">
              <w:rPr>
                <w:rFonts w:ascii="Verdana" w:hAnsi="Verdana" w:cs="Arial"/>
              </w:rPr>
              <w:t xml:space="preserve">von </w:t>
            </w:r>
            <w:r w:rsidR="00874F2C" w:rsidRPr="00801DEE">
              <w:rPr>
                <w:rFonts w:ascii="Verdana" w:hAnsi="Verdana" w:cs="Arial"/>
              </w:rPr>
              <w:t>mindestens</w:t>
            </w:r>
            <w:r w:rsidR="009C2066" w:rsidRPr="00801DEE">
              <w:rPr>
                <w:rFonts w:ascii="Verdana" w:hAnsi="Verdana" w:cs="Arial"/>
              </w:rPr>
              <w:t xml:space="preserve"> </w:t>
            </w:r>
            <w:r w:rsidR="00E365BA" w:rsidRPr="00801DEE">
              <w:rPr>
                <w:rFonts w:ascii="Verdana" w:hAnsi="Verdana" w:cs="Arial"/>
              </w:rPr>
              <w:t>60</w:t>
            </w:r>
            <w:r w:rsidR="009C2066" w:rsidRPr="00801DEE">
              <w:rPr>
                <w:rFonts w:ascii="Verdana" w:hAnsi="Verdana" w:cs="Arial"/>
              </w:rPr>
              <w:t xml:space="preserve"> °C.</w:t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0D6FAFD0" w14:textId="77777777" w:rsidR="009C2066" w:rsidRPr="000D3063" w:rsidRDefault="009C206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3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B968D5" w:rsidRPr="000D3063" w14:paraId="13AA67A0" w14:textId="77777777" w:rsidTr="00801F68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883DF3" w14:textId="77777777"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32BD5DE8" w14:textId="77777777" w:rsidR="00874F2C" w:rsidRPr="000D3063" w:rsidRDefault="00874F2C" w:rsidP="00DB1416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nerierungsmit</w:t>
            </w:r>
            <w:r w:rsidRPr="000D3063">
              <w:rPr>
                <w:rFonts w:ascii="Verdana" w:hAnsi="Verdana" w:cs="Arial"/>
              </w:rPr>
              <w:softHyphen/>
              <w:t xml:space="preserve">tel, welche für die </w:t>
            </w:r>
            <w:r w:rsidRPr="000D3063">
              <w:rPr>
                <w:rFonts w:ascii="Verdana" w:hAnsi="Verdana" w:cs="Arial"/>
                <w:b/>
              </w:rPr>
              <w:t>automatische Reinigungsanlage</w:t>
            </w:r>
            <w:r w:rsidRPr="000D3063">
              <w:rPr>
                <w:rFonts w:ascii="Verdana" w:hAnsi="Verdana" w:cs="Arial"/>
              </w:rPr>
              <w:t xml:space="preserve"> eingesetzt werden, hat einen Flammpunkt </w:t>
            </w:r>
            <w:r w:rsidRPr="00801DEE">
              <w:rPr>
                <w:rFonts w:ascii="Verdana" w:hAnsi="Verdana" w:cs="Arial"/>
              </w:rPr>
              <w:t xml:space="preserve">zwischen </w:t>
            </w:r>
            <w:r w:rsidR="00E365BA" w:rsidRPr="00801DEE">
              <w:rPr>
                <w:rFonts w:ascii="Verdana" w:hAnsi="Verdana" w:cs="Arial"/>
              </w:rPr>
              <w:t>60</w:t>
            </w:r>
            <w:r w:rsidRPr="00801DEE">
              <w:rPr>
                <w:rFonts w:ascii="Verdana" w:hAnsi="Verdana" w:cs="Arial"/>
              </w:rPr>
              <w:t>°C</w:t>
            </w:r>
            <w:r>
              <w:rPr>
                <w:rFonts w:ascii="Verdana" w:hAnsi="Verdana" w:cs="Arial"/>
              </w:rPr>
              <w:t xml:space="preserve">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25C863D3" w14:textId="77777777"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34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B968D5" w:rsidRPr="000D3063" w14:paraId="081CB0D3" w14:textId="77777777" w:rsidTr="00906C91">
        <w:trPr>
          <w:trHeight w:val="701"/>
        </w:trPr>
        <w:tc>
          <w:tcPr>
            <w:tcW w:w="112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B563407" w14:textId="77777777" w:rsidR="00874F2C" w:rsidRPr="000D3063" w:rsidRDefault="00874F2C" w:rsidP="000D3063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</w:tcPr>
          <w:p w14:paraId="0516AE4A" w14:textId="77777777" w:rsidR="00437AE9" w:rsidRPr="00906C91" w:rsidRDefault="00437AE9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t xml:space="preserve">Folgende Reinigungsmittel mit einem Flammpunkt zwischen 60°C und 100°C werden eingesetzt: </w:t>
            </w: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28F3C5" w14:textId="77777777" w:rsidR="00874F2C" w:rsidRPr="000D3063" w:rsidRDefault="00874F2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3C4F9727" w14:textId="77777777" w:rsidTr="00906C91">
        <w:trPr>
          <w:trHeight w:val="1363"/>
        </w:trPr>
        <w:tc>
          <w:tcPr>
            <w:tcW w:w="1123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B010692" w14:textId="77777777" w:rsidR="00906C91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190F062E" w14:textId="77777777" w:rsidR="00B968D5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16EDBD45" w14:textId="77777777" w:rsidR="00B968D5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66AD277A" w14:textId="77777777" w:rsidR="00B968D5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22AE1E3D" w14:textId="77777777" w:rsidR="00B968D5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5C43C092" w14:textId="77777777" w:rsidR="00B968D5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14:paraId="4FB8437A" w14:textId="77777777" w:rsidR="00B968D5" w:rsidRPr="000D3063" w:rsidRDefault="00B968D5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B017B54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t>Bitte nennen Sie Gründe, warum diese nicht ersetzt werden können:</w:t>
            </w:r>
          </w:p>
          <w:p w14:paraId="32E547D1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100F1F9" w14:textId="77777777" w:rsidR="00906C91" w:rsidRPr="000D3063" w:rsidDel="00437AE9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B968D5" w:rsidRPr="000D3063" w14:paraId="041F9E86" w14:textId="77777777" w:rsidTr="00B7043B">
        <w:tc>
          <w:tcPr>
            <w:tcW w:w="112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46687C3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7C732073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Mindestens eines der eingesetzten Reinigungs- und Gummituchrege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 xml:space="preserve">nerierungsmittel, welche für die </w:t>
            </w:r>
            <w:r w:rsidRPr="00801DEE">
              <w:rPr>
                <w:rFonts w:ascii="Verdana" w:hAnsi="Verdana" w:cs="Arial"/>
                <w:b/>
              </w:rPr>
              <w:t>händische Reinigung</w:t>
            </w:r>
            <w:r w:rsidRPr="00801DEE">
              <w:rPr>
                <w:rFonts w:ascii="Verdana" w:hAnsi="Verdana" w:cs="Arial"/>
              </w:rPr>
              <w:t xml:space="preserve"> eingesetzt werden, hat einen Flammpunkt zwischen 60°C und</w:t>
            </w:r>
            <w:r w:rsidRPr="000D3063">
              <w:rPr>
                <w:rFonts w:ascii="Verdana" w:hAnsi="Verdana" w:cs="Arial"/>
              </w:rPr>
              <w:t xml:space="preserve"> 100°C.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67B0C918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B968D5" w:rsidRPr="000D3063" w14:paraId="3F34EB52" w14:textId="77777777" w:rsidTr="00906C91">
        <w:trPr>
          <w:trHeight w:val="731"/>
        </w:trPr>
        <w:tc>
          <w:tcPr>
            <w:tcW w:w="112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11375F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</w:tcPr>
          <w:p w14:paraId="4B86164C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t xml:space="preserve">Folgende Reinigungsmittel mit einem Flammpunkt zwischen 60°C und 100°C werden eingesetzt: </w:t>
            </w: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1232D4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3F82A004" w14:textId="77777777" w:rsidTr="00906C91">
        <w:trPr>
          <w:trHeight w:val="1713"/>
        </w:trPr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348FD0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E1566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t>Bitte nennen Sie Gründe, warum diese nicht ersetzt werden können:</w:t>
            </w:r>
          </w:p>
          <w:p w14:paraId="7B07C730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71742C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78D73F58" w14:textId="77777777" w:rsidTr="00874F2C"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417FD0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 w:rsidRPr="00DA659E">
              <w:rPr>
                <w:rFonts w:ascii="Verdana" w:hAnsi="Verdana" w:cs="Arial"/>
                <w:b/>
              </w:rPr>
              <w:t>3.9.3.</w:t>
            </w:r>
          </w:p>
        </w:tc>
        <w:tc>
          <w:tcPr>
            <w:tcW w:w="7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1178C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Feuchtmittel im Offset-Druckverfahren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10631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5BA31150" w14:textId="77777777" w:rsidTr="00874F2C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5FFF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A71D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</w:rPr>
              <w:t xml:space="preserve">Der Gehalt an Isopropanol oder Ethanol wird in Feuchtwassern </w:t>
            </w:r>
            <w:r>
              <w:rPr>
                <w:rFonts w:ascii="Verdana" w:hAnsi="Verdana" w:cs="Arial"/>
              </w:rPr>
              <w:t xml:space="preserve">eingestellt </w:t>
            </w:r>
            <w:r w:rsidRPr="000D3063">
              <w:rPr>
                <w:rFonts w:ascii="Verdana" w:hAnsi="Verdana" w:cs="Arial"/>
              </w:rPr>
              <w:t>auf</w:t>
            </w:r>
            <w:r>
              <w:rPr>
                <w:rFonts w:ascii="Verdana" w:hAnsi="Verdana" w:cs="Arial"/>
              </w:rPr>
              <w:t>:</w:t>
            </w:r>
            <w:r>
              <w:rPr>
                <w:rStyle w:val="Funotenzeichen"/>
                <w:rFonts w:ascii="Verdana" w:hAnsi="Verdana" w:cs="Arial"/>
              </w:rPr>
              <w:footnoteReference w:id="1"/>
            </w:r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E125B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07E10B2C" w14:textId="77777777" w:rsidTr="00874F2C">
        <w:tc>
          <w:tcPr>
            <w:tcW w:w="112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DC056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C80401" w14:textId="77777777" w:rsidR="00906C91" w:rsidRPr="005F113F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1: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4E6E10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" w:name="Text27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6"/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B968D5" w:rsidRPr="000D3063" w14:paraId="2DEA4AD2" w14:textId="77777777" w:rsidTr="005F113F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7642A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E86FF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2: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1D1CE5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B968D5" w:rsidRPr="000D3063" w14:paraId="52407315" w14:textId="77777777" w:rsidTr="005F113F"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4514A9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365DF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3: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01DB4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B968D5" w:rsidRPr="000D3063" w14:paraId="3E7BEF69" w14:textId="77777777" w:rsidTr="005F113F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8BCDA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DAEDA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Druckmaschine 4: </w:t>
            </w:r>
            <w:r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  <w:noProof/>
              </w:rPr>
              <w:t>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9AE98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r w:rsidRPr="000D3063">
              <w:rPr>
                <w:rFonts w:ascii="Verdana" w:hAnsi="Verdana" w:cs="Arial"/>
              </w:rPr>
              <w:t xml:space="preserve"> Vol.%</w:t>
            </w:r>
          </w:p>
        </w:tc>
      </w:tr>
      <w:tr w:rsidR="00B968D5" w:rsidRPr="000D3063" w14:paraId="328755DE" w14:textId="77777777" w:rsidTr="005F113F"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39C621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BE91F" w14:textId="77777777" w:rsidR="00906C91" w:rsidRPr="00296006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801DEE">
              <w:rPr>
                <w:rFonts w:ascii="Verdana" w:hAnsi="Verdana"/>
              </w:rPr>
              <w:t xml:space="preserve">Der Gehalt an Isopropanol oder Ethanol im Feuchtwasser übersteigt nicht 3 Vol.-%. 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AF8CA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</w:p>
        </w:tc>
      </w:tr>
      <w:tr w:rsidR="00B968D5" w:rsidRPr="000D3063" w14:paraId="3A886927" w14:textId="77777777" w:rsidTr="005F113F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F6027D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CA2AE8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Es werden für die Alkoholreduzierung entsprechend ausgelegte Wal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zen und Feuchtmittelzusätze verwendet.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DCFAA5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37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7"/>
          </w:p>
        </w:tc>
      </w:tr>
      <w:tr w:rsidR="00B968D5" w:rsidRPr="000D3063" w14:paraId="51E8BA95" w14:textId="77777777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36D583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38A9BBFC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Die Feuchtmittelzusätze enthalten weniger als 10 </w:t>
            </w:r>
            <w:proofErr w:type="gramStart"/>
            <w:r w:rsidRPr="000D3063">
              <w:rPr>
                <w:rFonts w:ascii="Verdana" w:hAnsi="Verdana" w:cs="Arial"/>
              </w:rPr>
              <w:t>Gew.%</w:t>
            </w:r>
            <w:proofErr w:type="gramEnd"/>
            <w:r w:rsidRPr="000D3063">
              <w:rPr>
                <w:rFonts w:ascii="Verdana" w:hAnsi="Verdana" w:cs="Arial"/>
              </w:rPr>
              <w:t xml:space="preserve"> flüchtige organische Verbindungen (VOC).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629D91A1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38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B968D5" w:rsidRPr="000D3063" w14:paraId="368FEC1C" w14:textId="77777777" w:rsidTr="00B455AB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4AD1F3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653FBB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4AA45A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33562EDF" w14:textId="77777777" w:rsidTr="00646C94">
        <w:trPr>
          <w:trHeight w:val="937"/>
        </w:trPr>
        <w:tc>
          <w:tcPr>
            <w:tcW w:w="112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A61B8BA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</w:tcPr>
          <w:p w14:paraId="21F88725" w14:textId="77777777" w:rsid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711C39">
              <w:rPr>
                <w:rFonts w:ascii="Verdana" w:hAnsi="Verdana" w:cs="Arial"/>
              </w:rPr>
              <w:t xml:space="preserve">Folgende Feuchtmittelzusätze, die </w:t>
            </w:r>
            <w:r>
              <w:rPr>
                <w:rFonts w:ascii="Verdana" w:hAnsi="Verdana" w:cs="Arial"/>
              </w:rPr>
              <w:t xml:space="preserve">mehr </w:t>
            </w:r>
            <w:r w:rsidRPr="00711C39">
              <w:rPr>
                <w:rFonts w:ascii="Verdana" w:hAnsi="Verdana" w:cs="Arial"/>
              </w:rPr>
              <w:t>als</w:t>
            </w:r>
            <w:r w:rsidRPr="000D3063">
              <w:rPr>
                <w:rFonts w:ascii="Verdana" w:hAnsi="Verdana" w:cs="Arial"/>
              </w:rPr>
              <w:t xml:space="preserve"> 10 </w:t>
            </w:r>
            <w:proofErr w:type="gramStart"/>
            <w:r w:rsidRPr="000D3063">
              <w:rPr>
                <w:rFonts w:ascii="Verdana" w:hAnsi="Verdana" w:cs="Arial"/>
              </w:rPr>
              <w:t>Gew.%</w:t>
            </w:r>
            <w:proofErr w:type="gramEnd"/>
            <w:r w:rsidRPr="000D3063">
              <w:rPr>
                <w:rFonts w:ascii="Verdana" w:hAnsi="Verdana" w:cs="Arial"/>
              </w:rPr>
              <w:t xml:space="preserve"> flüchtige organische </w:t>
            </w:r>
            <w:r w:rsidRPr="00646C94">
              <w:rPr>
                <w:rFonts w:ascii="Verdana" w:hAnsi="Verdana" w:cs="Arial"/>
              </w:rPr>
              <w:t xml:space="preserve">Verbindungen (VOC) enthalten, werden eingesetzt: </w:t>
            </w:r>
          </w:p>
          <w:p w14:paraId="56656C88" w14:textId="77777777" w:rsidR="00906C91" w:rsidRPr="00646C94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646C94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646C94">
              <w:rPr>
                <w:rFonts w:ascii="Verdana" w:hAnsi="Verdana" w:cs="Arial"/>
              </w:rPr>
              <w:instrText xml:space="preserve"> FORMTEXT </w:instrText>
            </w:r>
            <w:r w:rsidRPr="00646C94">
              <w:rPr>
                <w:rFonts w:ascii="Verdana" w:hAnsi="Verdana" w:cs="Arial"/>
              </w:rPr>
            </w:r>
            <w:r w:rsidRPr="00646C94">
              <w:rPr>
                <w:rFonts w:ascii="Verdana" w:hAnsi="Verdana" w:cs="Arial"/>
              </w:rPr>
              <w:fldChar w:fldCharType="separate"/>
            </w:r>
            <w:r w:rsidRPr="00646C94">
              <w:rPr>
                <w:rFonts w:ascii="Verdana" w:hAnsi="Verdana" w:cs="Arial"/>
                <w:noProof/>
              </w:rPr>
              <w:t> </w:t>
            </w:r>
            <w:r w:rsidRPr="00646C94">
              <w:rPr>
                <w:rFonts w:ascii="Verdana" w:hAnsi="Verdana" w:cs="Arial"/>
                <w:noProof/>
              </w:rPr>
              <w:t> </w:t>
            </w:r>
            <w:r w:rsidRPr="00646C94">
              <w:rPr>
                <w:rFonts w:ascii="Verdana" w:hAnsi="Verdana" w:cs="Arial"/>
                <w:noProof/>
              </w:rPr>
              <w:t> </w:t>
            </w:r>
            <w:r w:rsidRPr="00646C94">
              <w:rPr>
                <w:rFonts w:ascii="Verdana" w:hAnsi="Verdana" w:cs="Arial"/>
                <w:noProof/>
              </w:rPr>
              <w:t> </w:t>
            </w:r>
            <w:r w:rsidRPr="00646C94">
              <w:rPr>
                <w:rFonts w:ascii="Verdana" w:hAnsi="Verdana" w:cs="Arial"/>
                <w:noProof/>
              </w:rPr>
              <w:t> </w:t>
            </w:r>
            <w:r w:rsidRPr="00646C94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01924C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40D8D528" w14:textId="77777777" w:rsidTr="006C0161">
        <w:trPr>
          <w:trHeight w:val="1656"/>
        </w:trPr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14:paraId="0C5102DF" w14:textId="77777777" w:rsidR="00906C91" w:rsidRPr="00906C91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</w:tcPr>
          <w:p w14:paraId="1AE7E108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t>Bitte nennen Sie Gründe, warum diese nicht ersetzt werden können:</w:t>
            </w:r>
          </w:p>
          <w:p w14:paraId="4CB0B657" w14:textId="77777777" w:rsidR="00906C91" w:rsidRP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4FF78E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4B3E83E5" w14:textId="77777777" w:rsidTr="006C0161">
        <w:trPr>
          <w:trHeight w:val="625"/>
        </w:trPr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763FD0" w14:textId="77777777" w:rsidR="006C0161" w:rsidRPr="00906C91" w:rsidRDefault="006C016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7AF810" w14:textId="77777777" w:rsidR="006C0161" w:rsidRPr="00906C91" w:rsidRDefault="006C0161" w:rsidP="00906C9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Mit folgenden zwei zulässigen Feuchtmittelzusätzen wurden Tests durchgeführt: </w:t>
            </w:r>
            <w:r w:rsidRPr="00906C91">
              <w:rPr>
                <w:rFonts w:ascii="Verdana" w:hAnsi="Verdana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06C91">
              <w:rPr>
                <w:rFonts w:ascii="Verdana" w:hAnsi="Verdana" w:cs="Arial"/>
              </w:rPr>
              <w:instrText xml:space="preserve"> FORMTEXT </w:instrText>
            </w:r>
            <w:r w:rsidRPr="00906C91">
              <w:rPr>
                <w:rFonts w:ascii="Verdana" w:hAnsi="Verdana" w:cs="Arial"/>
              </w:rPr>
            </w:r>
            <w:r w:rsidRPr="00906C91">
              <w:rPr>
                <w:rFonts w:ascii="Verdana" w:hAnsi="Verdana" w:cs="Arial"/>
              </w:rPr>
              <w:fldChar w:fldCharType="separate"/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  <w:noProof/>
              </w:rPr>
              <w:t> </w:t>
            </w:r>
            <w:r w:rsidRPr="00906C91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8B4E10" w14:textId="77777777" w:rsidR="006C0161" w:rsidRPr="000D3063" w:rsidRDefault="006C016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140C13A8" w14:textId="77777777" w:rsidTr="00646C94">
        <w:tc>
          <w:tcPr>
            <w:tcW w:w="1123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56B7FE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DD4FE8" w14:textId="1E045BF5" w:rsidR="00906C91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Beim Einsatz von</w:t>
            </w:r>
            <w:r w:rsidR="00193672">
              <w:rPr>
                <w:rFonts w:ascii="Verdana" w:hAnsi="Verdana" w:cs="Arial"/>
              </w:rPr>
              <w:t xml:space="preserve"> LED-UV-,</w:t>
            </w:r>
            <w:r w:rsidRPr="000D3063">
              <w:rPr>
                <w:rFonts w:ascii="Verdana" w:hAnsi="Verdana" w:cs="Arial"/>
              </w:rPr>
              <w:t xml:space="preserve"> Heatset-Rollenoffsetdruckmaschinen und Bogenoff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setdruckma</w:t>
            </w:r>
            <w:r w:rsidRPr="000D3063">
              <w:rPr>
                <w:rFonts w:ascii="Verdana" w:hAnsi="Verdana" w:cs="Arial"/>
              </w:rPr>
              <w:softHyphen/>
              <w:t>schinen mit vier und mehr Farb- oder Lackwerken:</w:t>
            </w:r>
          </w:p>
          <w:p w14:paraId="524F5FCE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Eine kontinuierliche Überwachung </w:t>
            </w:r>
            <w:proofErr w:type="gramStart"/>
            <w:r w:rsidRPr="000D3063">
              <w:rPr>
                <w:rFonts w:ascii="Verdana" w:hAnsi="Verdana" w:cs="Arial"/>
              </w:rPr>
              <w:t>der Gehalts</w:t>
            </w:r>
            <w:proofErr w:type="gramEnd"/>
            <w:r w:rsidRPr="000D3063">
              <w:rPr>
                <w:rFonts w:ascii="Verdana" w:hAnsi="Verdana" w:cs="Arial"/>
              </w:rPr>
              <w:t xml:space="preserve"> an Isopropanol oder Ethanol</w:t>
            </w:r>
            <w:r>
              <w:rPr>
                <w:rFonts w:ascii="Verdana" w:hAnsi="Verdana" w:cs="Arial"/>
              </w:rPr>
              <w:t>: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1B4AA9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04DF8588" w14:textId="77777777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5ADAD7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</w:t>
            </w:r>
          </w:p>
        </w:tc>
        <w:tc>
          <w:tcPr>
            <w:tcW w:w="7181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6E8A3688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Infrarot-Messverfahren ist vorhanden.</w:t>
            </w:r>
          </w:p>
        </w:tc>
        <w:tc>
          <w:tcPr>
            <w:tcW w:w="1477" w:type="dxa"/>
            <w:gridSpan w:val="2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14:paraId="475AE3BC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41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B968D5" w:rsidRPr="000D3063" w14:paraId="6A60C699" w14:textId="77777777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126AE8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oder</w:t>
            </w:r>
          </w:p>
        </w:tc>
        <w:tc>
          <w:tcPr>
            <w:tcW w:w="71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9BF81B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8A1BFE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968D5" w:rsidRPr="000D3063" w14:paraId="76FD88CA" w14:textId="77777777" w:rsidTr="00E945C3">
        <w:tc>
          <w:tcPr>
            <w:tcW w:w="11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FC7EE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II</w:t>
            </w:r>
          </w:p>
        </w:tc>
        <w:tc>
          <w:tcPr>
            <w:tcW w:w="718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95C1F6" w14:textId="77777777" w:rsidR="00906C91" w:rsidRPr="000D3063" w:rsidRDefault="00906C91" w:rsidP="00906C91">
            <w:pPr>
              <w:spacing w:before="20" w:after="20"/>
              <w:ind w:left="113" w:hanging="113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• mit Ultraschall-Messverfahren ist vorhanden.</w:t>
            </w:r>
          </w:p>
        </w:tc>
        <w:tc>
          <w:tcPr>
            <w:tcW w:w="147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3EE5AA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42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0"/>
          </w:p>
        </w:tc>
      </w:tr>
      <w:tr w:rsidR="00B968D5" w:rsidRPr="000D3063" w14:paraId="48D46928" w14:textId="77777777" w:rsidTr="00544EFD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062B" w14:textId="02DAFCDE" w:rsidR="00544EFD" w:rsidRPr="000D3063" w:rsidRDefault="00544EFD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3.9.9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69F4" w14:textId="365B0722" w:rsidR="00544EFD" w:rsidRPr="000D3063" w:rsidRDefault="00544EFD" w:rsidP="00906C9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Emissionen von verschmutztem Feuchtwasser beim LED-UV-Rollenoffsetdruck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704E" w14:textId="77777777" w:rsidR="00544EFD" w:rsidRPr="000D3063" w:rsidRDefault="00544EFD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6A5ADD57" w14:textId="77777777" w:rsidTr="00544EFD">
        <w:trPr>
          <w:trHeight w:val="318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C921" w14:textId="29EE4E10" w:rsidR="00544EFD" w:rsidRPr="00544EFD" w:rsidRDefault="00544EFD" w:rsidP="00544EFD">
            <w:pPr>
              <w:rPr>
                <w:rFonts w:ascii="Verdana" w:hAnsi="Verdana"/>
                <w:highlight w:val="yellow"/>
              </w:rPr>
            </w:pPr>
          </w:p>
        </w:tc>
        <w:tc>
          <w:tcPr>
            <w:tcW w:w="7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BD" w14:textId="363573A3" w:rsidR="00544EFD" w:rsidRPr="00544EFD" w:rsidRDefault="00544EFD" w:rsidP="00544EFD">
            <w:pPr>
              <w:rPr>
                <w:rFonts w:ascii="Verdana" w:hAnsi="Verdana"/>
                <w:highlight w:val="yellow"/>
              </w:rPr>
            </w:pPr>
            <w:r w:rsidRPr="00544EFD">
              <w:rPr>
                <w:rFonts w:ascii="Verdana" w:hAnsi="Verdana"/>
              </w:rPr>
              <w:t xml:space="preserve">Beim Einsatz des LED-UV-Rollenoffsetdruckverfahrens </w:t>
            </w:r>
            <w:r>
              <w:rPr>
                <w:rFonts w:ascii="Verdana" w:hAnsi="Verdana"/>
              </w:rPr>
              <w:t>werden</w:t>
            </w:r>
            <w:r w:rsidRPr="00544EFD">
              <w:rPr>
                <w:rFonts w:ascii="Verdana" w:hAnsi="Verdana"/>
              </w:rPr>
              <w:t xml:space="preserve"> Emissionen in das</w:t>
            </w:r>
            <w:r>
              <w:rPr>
                <w:rFonts w:ascii="Verdana" w:hAnsi="Verdana"/>
              </w:rPr>
              <w:t xml:space="preserve"> </w:t>
            </w:r>
            <w:r w:rsidRPr="00544EFD">
              <w:rPr>
                <w:rFonts w:ascii="Verdana" w:hAnsi="Verdana"/>
              </w:rPr>
              <w:t>Abwasser dadurch vermieden, dass das Abwasser als Abfall entsorgt wird.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2F1B50" w14:textId="4F8B7477" w:rsidR="00544EFD" w:rsidRPr="000D3063" w:rsidRDefault="00544EFD" w:rsidP="00544EFD">
            <w:pPr>
              <w:spacing w:before="20" w:after="20"/>
              <w:jc w:val="right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D16D4C" w14:textId="33FFCF79" w:rsidR="00544EFD" w:rsidRPr="000D3063" w:rsidRDefault="00544EFD" w:rsidP="00544EFD">
            <w:pPr>
              <w:spacing w:before="20" w:after="20"/>
              <w:rPr>
                <w:rFonts w:ascii="Verdana" w:hAnsi="Verdana" w:cs="Arial"/>
                <w:b/>
              </w:rPr>
            </w:pPr>
            <w:r w:rsidRPr="00F40429">
              <w:rPr>
                <w:rFonts w:ascii="Verdana" w:hAnsi="Verdana" w:cs="Arial"/>
                <w:b/>
              </w:rPr>
              <w:t>Ja</w:t>
            </w:r>
          </w:p>
        </w:tc>
      </w:tr>
      <w:tr w:rsidR="00B968D5" w:rsidRPr="000D3063" w14:paraId="5F8F1772" w14:textId="77777777" w:rsidTr="00544EFD">
        <w:trPr>
          <w:trHeight w:val="318"/>
        </w:trPr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8DFB" w14:textId="77777777" w:rsidR="00544EFD" w:rsidRPr="00544EFD" w:rsidRDefault="00544EFD" w:rsidP="00544EFD">
            <w:pPr>
              <w:rPr>
                <w:rFonts w:ascii="Verdana" w:hAnsi="Verdana"/>
              </w:rPr>
            </w:pPr>
          </w:p>
        </w:tc>
        <w:tc>
          <w:tcPr>
            <w:tcW w:w="7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AB6A" w14:textId="1C9784F6" w:rsidR="00544EFD" w:rsidRPr="00544EFD" w:rsidRDefault="00544EFD" w:rsidP="00544EFD">
            <w:pPr>
              <w:rPr>
                <w:rFonts w:ascii="Verdana" w:hAnsi="Verdana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EFD3E05" w14:textId="77C7316A" w:rsidR="00544EFD" w:rsidRPr="000D3063" w:rsidRDefault="00544EFD" w:rsidP="00544EFD">
            <w:pPr>
              <w:spacing w:before="20" w:after="20"/>
              <w:jc w:val="right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1EEDA2" w14:textId="2FBFB542" w:rsidR="00544EFD" w:rsidRPr="000D3063" w:rsidRDefault="00544EFD" w:rsidP="00544EFD">
            <w:pPr>
              <w:spacing w:before="20" w:after="20"/>
              <w:rPr>
                <w:rFonts w:ascii="Verdana" w:hAnsi="Verdana" w:cs="Arial"/>
                <w:b/>
              </w:rPr>
            </w:pPr>
            <w:r w:rsidRPr="00F40429">
              <w:rPr>
                <w:rFonts w:ascii="Verdana" w:hAnsi="Verdana" w:cs="Arial"/>
                <w:b/>
              </w:rPr>
              <w:t>Nein</w:t>
            </w:r>
          </w:p>
        </w:tc>
      </w:tr>
      <w:tr w:rsidR="00B968D5" w:rsidRPr="000D3063" w14:paraId="4D05EF00" w14:textId="77777777" w:rsidTr="00F40429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AC02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3.</w:t>
            </w:r>
            <w:r>
              <w:rPr>
                <w:rFonts w:ascii="Verdana" w:hAnsi="Verdana" w:cs="Arial"/>
                <w:b/>
              </w:rPr>
              <w:t>10</w:t>
            </w:r>
            <w:r w:rsidRPr="000D3063">
              <w:rPr>
                <w:rFonts w:ascii="Verdana" w:hAnsi="Verdana" w:cs="Arial"/>
                <w:b/>
              </w:rPr>
              <w:t>.2.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C807" w14:textId="77777777" w:rsidR="00906C91" w:rsidRPr="000D3063" w:rsidRDefault="00906C91" w:rsidP="00906C9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t>Entwicklung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A5C2" w14:textId="77777777" w:rsidR="00906C91" w:rsidRPr="000D3063" w:rsidRDefault="00906C91" w:rsidP="00906C9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B968D5" w:rsidRPr="000D3063" w14:paraId="24EB784F" w14:textId="77777777" w:rsidTr="00F40429">
        <w:trPr>
          <w:trHeight w:val="270"/>
        </w:trPr>
        <w:tc>
          <w:tcPr>
            <w:tcW w:w="1123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9F93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BCAC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 xml:space="preserve">Bei der Entwicklung von Offset-Druckplatten wird die </w:t>
            </w:r>
            <w:r>
              <w:rPr>
                <w:rFonts w:ascii="Verdana" w:hAnsi="Verdana" w:cs="Arial"/>
              </w:rPr>
              <w:t>E</w:t>
            </w:r>
            <w:r w:rsidRPr="000D3063">
              <w:rPr>
                <w:rFonts w:ascii="Verdana" w:hAnsi="Verdana" w:cs="Arial"/>
              </w:rPr>
              <w:t>ntwicklerflüs</w:t>
            </w:r>
            <w:r>
              <w:rPr>
                <w:rFonts w:ascii="Verdana" w:hAnsi="Verdana" w:cs="Arial"/>
              </w:rPr>
              <w:softHyphen/>
            </w:r>
            <w:r w:rsidRPr="000D3063">
              <w:rPr>
                <w:rFonts w:ascii="Verdana" w:hAnsi="Verdana" w:cs="Arial"/>
              </w:rPr>
              <w:t>sigkeit in der Maschine regeneriert.</w:t>
            </w:r>
          </w:p>
        </w:tc>
        <w:tc>
          <w:tcPr>
            <w:tcW w:w="738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4EC61D" w14:textId="77777777" w:rsidR="001C1763" w:rsidRDefault="001C1763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56"/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1"/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2FFC8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Ja</w:t>
            </w:r>
          </w:p>
        </w:tc>
      </w:tr>
      <w:tr w:rsidR="00B968D5" w:rsidRPr="000D3063" w14:paraId="1D878205" w14:textId="77777777" w:rsidTr="00FB1A3E">
        <w:trPr>
          <w:trHeight w:val="270"/>
        </w:trPr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25FE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836C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0FB3B4" w14:textId="77777777" w:rsidR="001C1763" w:rsidRPr="000D3063" w:rsidRDefault="001C1763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58"/>
            <w:r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E8C5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Nein</w:t>
            </w:r>
          </w:p>
        </w:tc>
      </w:tr>
      <w:tr w:rsidR="00B968D5" w:rsidRPr="000D3063" w14:paraId="40CAB9C1" w14:textId="77777777" w:rsidTr="00FB1A3E">
        <w:trPr>
          <w:trHeight w:val="270"/>
        </w:trPr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B2FC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5E17" w14:textId="77777777" w:rsidR="001C1763" w:rsidRPr="00FB1A3E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801DEE">
              <w:rPr>
                <w:rFonts w:ascii="Verdana" w:hAnsi="Verdana"/>
              </w:rPr>
              <w:t>Im Bogenoffsetdruck werden prozesslose Druckplatten eingesetzt.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946B9A" w14:textId="77777777" w:rsidR="001C1763" w:rsidRDefault="001C1763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3063"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</w:rPr>
              <w:fldChar w:fldCharType="end"/>
            </w:r>
            <w:r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F0C537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Ja</w:t>
            </w:r>
          </w:p>
        </w:tc>
      </w:tr>
      <w:tr w:rsidR="00B968D5" w:rsidRPr="000D3063" w14:paraId="27F78847" w14:textId="77777777" w:rsidTr="007F1619">
        <w:trPr>
          <w:trHeight w:val="270"/>
        </w:trPr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F4BC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9F0C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B6587" w14:textId="77777777" w:rsidR="001C1763" w:rsidRPr="000D3063" w:rsidRDefault="001C1763" w:rsidP="00906C91">
            <w:pPr>
              <w:spacing w:before="20" w:after="20"/>
              <w:jc w:val="right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</w:rPr>
              <w:instrText xml:space="preserve"> FORMCHECKBOX </w:instrText>
            </w:r>
            <w:r w:rsidR="00342289">
              <w:rPr>
                <w:rFonts w:ascii="Verdana" w:hAnsi="Verdana" w:cs="Arial"/>
              </w:rPr>
            </w:r>
            <w:r w:rsidR="0034228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C18A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  <w:r w:rsidRPr="00F40429">
              <w:rPr>
                <w:rFonts w:ascii="Verdana" w:hAnsi="Verdana" w:cs="Arial"/>
                <w:b/>
              </w:rPr>
              <w:t>Nein</w:t>
            </w:r>
          </w:p>
        </w:tc>
      </w:tr>
      <w:tr w:rsidR="00B968D5" w:rsidRPr="000D3063" w14:paraId="73E15D66" w14:textId="77777777" w:rsidTr="002104EA">
        <w:trPr>
          <w:trHeight w:val="1503"/>
        </w:trPr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FE50" w14:textId="77777777" w:rsidR="001C1763" w:rsidRPr="000D3063" w:rsidRDefault="001C1763" w:rsidP="00906C9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2BD40A" w14:textId="77777777" w:rsidR="001C1763" w:rsidRDefault="001C1763" w:rsidP="002104EA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Wenn beim Bogenoffsetdruck keine prozesslosen Druckplatten eingesetzt werden, bitte begründen:</w:t>
            </w:r>
          </w:p>
          <w:p w14:paraId="1B421E31" w14:textId="79300CE6" w:rsidR="001C1763" w:rsidRDefault="001C1763" w:rsidP="002104E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B55A21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55A21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B55A21">
              <w:rPr>
                <w:rFonts w:cs="Arial"/>
                <w:b/>
                <w:sz w:val="18"/>
                <w:szCs w:val="18"/>
              </w:rPr>
            </w:r>
            <w:r w:rsidRPr="00B55A21">
              <w:rPr>
                <w:rFonts w:cs="Arial"/>
                <w:b/>
                <w:sz w:val="18"/>
                <w:szCs w:val="18"/>
              </w:rPr>
              <w:fldChar w:fldCharType="separate"/>
            </w:r>
            <w:r w:rsidR="00B968D5">
              <w:rPr>
                <w:rFonts w:cs="Arial"/>
                <w:b/>
                <w:sz w:val="18"/>
                <w:szCs w:val="18"/>
              </w:rPr>
              <w:t> </w:t>
            </w:r>
            <w:r w:rsidR="00B968D5">
              <w:rPr>
                <w:rFonts w:cs="Arial"/>
                <w:b/>
                <w:sz w:val="18"/>
                <w:szCs w:val="18"/>
              </w:rPr>
              <w:t> </w:t>
            </w:r>
            <w:r w:rsidR="00B968D5">
              <w:rPr>
                <w:rFonts w:cs="Arial"/>
                <w:b/>
                <w:sz w:val="18"/>
                <w:szCs w:val="18"/>
              </w:rPr>
              <w:t> </w:t>
            </w:r>
            <w:r w:rsidR="00B968D5">
              <w:rPr>
                <w:rFonts w:cs="Arial"/>
                <w:b/>
                <w:sz w:val="18"/>
                <w:szCs w:val="18"/>
              </w:rPr>
              <w:t> </w:t>
            </w:r>
            <w:r w:rsidR="00B968D5">
              <w:rPr>
                <w:rFonts w:cs="Arial"/>
                <w:b/>
                <w:sz w:val="18"/>
                <w:szCs w:val="18"/>
              </w:rPr>
              <w:t> </w:t>
            </w:r>
            <w:r w:rsidRPr="00B55A21">
              <w:rPr>
                <w:rFonts w:cs="Arial"/>
                <w:b/>
                <w:sz w:val="18"/>
                <w:szCs w:val="18"/>
              </w:rPr>
              <w:fldChar w:fldCharType="end"/>
            </w:r>
          </w:p>
          <w:p w14:paraId="71CCFCE8" w14:textId="5FB3185A" w:rsidR="002104EA" w:rsidRPr="000D3063" w:rsidRDefault="002104EA" w:rsidP="002104EA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2A02" w14:textId="77777777" w:rsidR="001C1763" w:rsidRPr="00F40429" w:rsidRDefault="001C1763" w:rsidP="00906C91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</w:tbl>
    <w:p w14:paraId="5E33C7A9" w14:textId="77777777" w:rsidR="00251CF5" w:rsidRPr="000D3063" w:rsidRDefault="00251CF5">
      <w:pPr>
        <w:rPr>
          <w:rFonts w:ascii="Verdana" w:hAnsi="Verdana"/>
        </w:rPr>
      </w:pPr>
    </w:p>
    <w:p w14:paraId="037F7D42" w14:textId="77777777" w:rsidR="00064C1B" w:rsidRPr="000D3063" w:rsidRDefault="00064C1B">
      <w:pPr>
        <w:rPr>
          <w:rFonts w:ascii="Verdana" w:hAnsi="Verdana"/>
        </w:rPr>
      </w:pPr>
    </w:p>
    <w:p w14:paraId="4CF4FECE" w14:textId="77777777" w:rsidR="00064C1B" w:rsidRPr="000D3063" w:rsidRDefault="00064C1B" w:rsidP="00064C1B">
      <w:pPr>
        <w:rPr>
          <w:rFonts w:ascii="Verdana" w:hAnsi="Verdana" w:cs="Arial"/>
          <w:b/>
          <w:u w:val="single"/>
        </w:rPr>
      </w:pPr>
      <w:r w:rsidRPr="000D3063">
        <w:rPr>
          <w:rFonts w:ascii="Verdana" w:hAnsi="Verdana" w:cs="Arial"/>
          <w:b/>
          <w:u w:val="single"/>
        </w:rPr>
        <w:t xml:space="preserve">Anlagen zum Vertrag nach </w:t>
      </w:r>
      <w:r w:rsidR="00F70B68">
        <w:rPr>
          <w:rFonts w:ascii="Verdana" w:hAnsi="Verdana" w:cs="Arial"/>
          <w:b/>
          <w:u w:val="single"/>
        </w:rPr>
        <w:t>DE</w:t>
      </w:r>
      <w:r w:rsidRPr="000D3063">
        <w:rPr>
          <w:rFonts w:ascii="Verdana" w:hAnsi="Verdana" w:cs="Arial"/>
          <w:b/>
          <w:u w:val="single"/>
        </w:rPr>
        <w:t>-UZ 195</w:t>
      </w:r>
    </w:p>
    <w:p w14:paraId="6DDFF6A8" w14:textId="77777777" w:rsidR="00064C1B" w:rsidRPr="000D3063" w:rsidRDefault="00064C1B" w:rsidP="00064C1B">
      <w:pPr>
        <w:rPr>
          <w:rFonts w:ascii="Verdana" w:hAnsi="Verdana" w:cs="Arial"/>
        </w:rPr>
      </w:pPr>
    </w:p>
    <w:p w14:paraId="4406725C" w14:textId="77777777" w:rsidR="00064C1B" w:rsidRDefault="00064C1B" w:rsidP="00064C1B">
      <w:pPr>
        <w:rPr>
          <w:rFonts w:ascii="Verdana" w:hAnsi="Verdana" w:cs="Arial"/>
        </w:rPr>
      </w:pPr>
      <w:r w:rsidRPr="000D3063">
        <w:rPr>
          <w:rFonts w:ascii="Verdana" w:hAnsi="Verdana" w:cs="Arial"/>
        </w:rPr>
        <w:t xml:space="preserve">Die nachstehenden </w:t>
      </w:r>
      <w:r w:rsidR="0068039D">
        <w:rPr>
          <w:rFonts w:ascii="Verdana" w:hAnsi="Verdana" w:cs="Arial"/>
        </w:rPr>
        <w:t>Unterlagen</w:t>
      </w:r>
      <w:r w:rsidRPr="000D3063">
        <w:rPr>
          <w:rFonts w:ascii="Verdana" w:hAnsi="Verdana" w:cs="Arial"/>
        </w:rPr>
        <w:t xml:space="preserve"> sind den Antragsunterlagen beizulegen:</w:t>
      </w:r>
    </w:p>
    <w:p w14:paraId="465DF97B" w14:textId="77777777" w:rsidR="0068039D" w:rsidRPr="000D3063" w:rsidRDefault="0068039D" w:rsidP="00064C1B">
      <w:pPr>
        <w:rPr>
          <w:rFonts w:ascii="Verdana" w:hAnsi="Verdana" w:cs="Arial"/>
        </w:rPr>
      </w:pPr>
    </w:p>
    <w:p w14:paraId="1E38B728" w14:textId="5AA97843" w:rsidR="00FC2628" w:rsidRPr="007A3744" w:rsidRDefault="00FC2628" w:rsidP="00FC2628">
      <w:pPr>
        <w:spacing w:after="120"/>
        <w:rPr>
          <w:rFonts w:ascii="Verdana" w:hAnsi="Verdana"/>
        </w:rPr>
      </w:pPr>
      <w:r w:rsidRPr="007A3744">
        <w:rPr>
          <w:rFonts w:ascii="Verdana" w:hAnsi="Verdana"/>
          <w:b/>
        </w:rPr>
        <w:t>Zusätzlich für Bogenoffset- und Coldset-Rollenoffset-Druckverfahren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C2628" w:rsidRPr="007A3744" w14:paraId="2674FDFC" w14:textId="77777777" w:rsidTr="00922AB2">
        <w:tc>
          <w:tcPr>
            <w:tcW w:w="567" w:type="dxa"/>
            <w:vAlign w:val="center"/>
          </w:tcPr>
          <w:p w14:paraId="00D73A59" w14:textId="77777777" w:rsidR="00FC2628" w:rsidRPr="007A3744" w:rsidRDefault="00FC2628" w:rsidP="00922AB2">
            <w:pPr>
              <w:spacing w:before="20" w:afterLines="20" w:after="48"/>
              <w:jc w:val="center"/>
              <w:rPr>
                <w:rFonts w:ascii="Verdana" w:hAnsi="Verdana"/>
                <w:b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BE62061" w14:textId="3F2E9954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7A3744">
              <w:rPr>
                <w:rFonts w:ascii="Verdana" w:hAnsi="Verdana"/>
                <w:b/>
              </w:rPr>
              <w:t>Anlage 1a</w:t>
            </w:r>
            <w:r w:rsidRPr="007A3744">
              <w:rPr>
                <w:rFonts w:ascii="Verdana" w:hAnsi="Verdana"/>
              </w:rPr>
              <w:t xml:space="preserve">: </w:t>
            </w:r>
            <w:r w:rsidR="00C81564" w:rsidRPr="007A3744">
              <w:rPr>
                <w:rFonts w:ascii="Verdana" w:hAnsi="Verdana"/>
              </w:rPr>
              <w:t xml:space="preserve">Erklärungen des Antragstellers - </w:t>
            </w:r>
            <w:r w:rsidR="00C81564" w:rsidRPr="007A3744">
              <w:rPr>
                <w:rFonts w:ascii="Verdana" w:hAnsi="Verdana"/>
                <w:b/>
              </w:rPr>
              <w:t>nur Bogenoffset-, Coldset- und Heatset-</w:t>
            </w:r>
            <w:r w:rsidR="00C81564">
              <w:rPr>
                <w:rFonts w:ascii="Verdana" w:hAnsi="Verdana"/>
                <w:b/>
              </w:rPr>
              <w:t>, LED-UV-</w:t>
            </w:r>
            <w:r w:rsidR="00C81564" w:rsidRPr="007A3744">
              <w:rPr>
                <w:rFonts w:ascii="Verdana" w:hAnsi="Verdana"/>
                <w:b/>
              </w:rPr>
              <w:t>Rollenoffset-Druckverfahren</w:t>
            </w:r>
            <w:r w:rsidR="00C81564" w:rsidRPr="007A3744">
              <w:rPr>
                <w:rFonts w:ascii="Verdana" w:hAnsi="Verdana"/>
              </w:rPr>
              <w:t xml:space="preserve"> (Vordruck).</w:t>
            </w:r>
          </w:p>
        </w:tc>
      </w:tr>
      <w:tr w:rsidR="00FC2628" w:rsidRPr="007A3744" w14:paraId="0229E6A1" w14:textId="77777777" w:rsidTr="00922AB2">
        <w:tc>
          <w:tcPr>
            <w:tcW w:w="567" w:type="dxa"/>
            <w:vAlign w:val="center"/>
          </w:tcPr>
          <w:p w14:paraId="71407C31" w14:textId="77777777" w:rsidR="00FC2628" w:rsidRDefault="00FC2628" w:rsidP="00922AB2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1E96739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7A3744">
              <w:rPr>
                <w:rFonts w:ascii="Verdana" w:hAnsi="Verdana"/>
                <w:b/>
              </w:rPr>
              <w:t>Anlage 5</w:t>
            </w:r>
            <w:r w:rsidRPr="007A3744">
              <w:rPr>
                <w:rFonts w:ascii="Verdana" w:hAnsi="Verdana"/>
              </w:rPr>
              <w:t>: Erklärung der Druckfarben- bzw. -lackhersteller bezüglich der Rezepturbestand</w:t>
            </w:r>
            <w:r w:rsidRPr="007A3744">
              <w:rPr>
                <w:rFonts w:ascii="Verdana" w:hAnsi="Verdana"/>
              </w:rPr>
              <w:softHyphen/>
              <w:t>teile der Druckfarben und Lacke (Vordruck).</w:t>
            </w:r>
          </w:p>
        </w:tc>
      </w:tr>
    </w:tbl>
    <w:p w14:paraId="4CDA799B" w14:textId="77777777" w:rsidR="00C81564" w:rsidRDefault="00C81564" w:rsidP="00FC2628">
      <w:pPr>
        <w:spacing w:after="120"/>
        <w:rPr>
          <w:rFonts w:ascii="Verdana" w:hAnsi="Verdana"/>
          <w:b/>
        </w:rPr>
      </w:pPr>
    </w:p>
    <w:p w14:paraId="290E4420" w14:textId="0072BD72" w:rsidR="00FC2628" w:rsidRPr="007A3744" w:rsidRDefault="00FC2628" w:rsidP="00FC2628">
      <w:pPr>
        <w:spacing w:after="120"/>
        <w:rPr>
          <w:rFonts w:ascii="Verdana" w:hAnsi="Verdana"/>
        </w:rPr>
      </w:pPr>
      <w:r w:rsidRPr="007A3744">
        <w:rPr>
          <w:rFonts w:ascii="Verdana" w:hAnsi="Verdana"/>
          <w:b/>
        </w:rPr>
        <w:t>Zusätzlich für Heatset-Rollenoffset-Druckverfahren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C2628" w:rsidRPr="007A3744" w14:paraId="091D653C" w14:textId="77777777" w:rsidTr="00922AB2">
        <w:tc>
          <w:tcPr>
            <w:tcW w:w="567" w:type="dxa"/>
            <w:vAlign w:val="center"/>
          </w:tcPr>
          <w:p w14:paraId="23583ECB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B6DA9F2" w14:textId="3BF2A83B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D90E09">
              <w:rPr>
                <w:rFonts w:ascii="Verdana" w:hAnsi="Verdana"/>
                <w:b/>
              </w:rPr>
              <w:t>Anlage 1a:</w:t>
            </w:r>
            <w:r w:rsidRPr="007A3744">
              <w:rPr>
                <w:rFonts w:ascii="Verdana" w:hAnsi="Verdana"/>
              </w:rPr>
              <w:t xml:space="preserve"> </w:t>
            </w:r>
            <w:r w:rsidR="00C81564" w:rsidRPr="007A3744">
              <w:rPr>
                <w:rFonts w:ascii="Verdana" w:hAnsi="Verdana"/>
              </w:rPr>
              <w:t xml:space="preserve">Erklärungen des Antragstellers - </w:t>
            </w:r>
            <w:r w:rsidR="00C81564" w:rsidRPr="007A3744">
              <w:rPr>
                <w:rFonts w:ascii="Verdana" w:hAnsi="Verdana"/>
                <w:b/>
              </w:rPr>
              <w:t>nur Bogenoffset-, Coldset- und Heatset-</w:t>
            </w:r>
            <w:r w:rsidR="00C81564">
              <w:rPr>
                <w:rFonts w:ascii="Verdana" w:hAnsi="Verdana"/>
                <w:b/>
              </w:rPr>
              <w:t>, LED-UV-</w:t>
            </w:r>
            <w:r w:rsidR="00C81564" w:rsidRPr="007A3744">
              <w:rPr>
                <w:rFonts w:ascii="Verdana" w:hAnsi="Verdana"/>
                <w:b/>
              </w:rPr>
              <w:t>Rollenoffset-Druckverfahren</w:t>
            </w:r>
            <w:r w:rsidR="00C81564" w:rsidRPr="007A3744">
              <w:rPr>
                <w:rFonts w:ascii="Verdana" w:hAnsi="Verdana"/>
              </w:rPr>
              <w:t xml:space="preserve"> (Vordruck).</w:t>
            </w:r>
          </w:p>
        </w:tc>
      </w:tr>
      <w:tr w:rsidR="00FC2628" w:rsidRPr="007A3744" w14:paraId="4F87217B" w14:textId="77777777" w:rsidTr="00922AB2">
        <w:tc>
          <w:tcPr>
            <w:tcW w:w="567" w:type="dxa"/>
            <w:vAlign w:val="center"/>
          </w:tcPr>
          <w:p w14:paraId="47C16ABD" w14:textId="77777777" w:rsidR="00FC2628" w:rsidRDefault="00FC2628" w:rsidP="00922AB2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228BA7C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7A3744">
              <w:rPr>
                <w:rFonts w:ascii="Verdana" w:hAnsi="Verdana"/>
                <w:b/>
              </w:rPr>
              <w:t>Anlage 5</w:t>
            </w:r>
            <w:r w:rsidRPr="007A3744">
              <w:rPr>
                <w:rFonts w:ascii="Verdana" w:hAnsi="Verdana"/>
              </w:rPr>
              <w:t>: Erklärung der Druckfarben- bzw. -lackhersteller bezüglich der Rezepturbestand</w:t>
            </w:r>
            <w:r w:rsidRPr="007A3744">
              <w:rPr>
                <w:rFonts w:ascii="Verdana" w:hAnsi="Verdana"/>
              </w:rPr>
              <w:softHyphen/>
              <w:t>teile der Druckfarben und Lacke (Vordruck).</w:t>
            </w:r>
          </w:p>
        </w:tc>
      </w:tr>
      <w:tr w:rsidR="00FC2628" w:rsidRPr="007A3744" w14:paraId="5646E03C" w14:textId="77777777" w:rsidTr="00922AB2">
        <w:tc>
          <w:tcPr>
            <w:tcW w:w="567" w:type="dxa"/>
            <w:vAlign w:val="center"/>
          </w:tcPr>
          <w:p w14:paraId="0E1C3DE2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C7EC48A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Messprotokolle</w:t>
            </w:r>
            <w:r w:rsidRPr="007A3744">
              <w:rPr>
                <w:rFonts w:ascii="Verdana" w:hAnsi="Verdana"/>
              </w:rPr>
              <w:t xml:space="preserve"> bezüglich der Abgase aus dem Trockner gemäß 3.9.5.</w:t>
            </w:r>
          </w:p>
        </w:tc>
      </w:tr>
      <w:tr w:rsidR="00FC2628" w:rsidRPr="007A3744" w14:paraId="0D327BA5" w14:textId="77777777" w:rsidTr="00922AB2">
        <w:tc>
          <w:tcPr>
            <w:tcW w:w="567" w:type="dxa"/>
            <w:vAlign w:val="center"/>
          </w:tcPr>
          <w:p w14:paraId="7815529B" w14:textId="77777777" w:rsidR="00FC2628" w:rsidRDefault="00FC2628" w:rsidP="00922AB2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50F0B54" w14:textId="77777777" w:rsidR="00FC2628" w:rsidRPr="007A3744" w:rsidRDefault="00FC2628" w:rsidP="00922AB2">
            <w:pPr>
              <w:spacing w:before="20" w:afterLines="20" w:after="48"/>
              <w:rPr>
                <w:rFonts w:ascii="Verdana" w:hAnsi="Verdana"/>
              </w:rPr>
            </w:pPr>
            <w:r w:rsidRPr="001611A2">
              <w:rPr>
                <w:rFonts w:ascii="Verdana" w:hAnsi="Verdana"/>
                <w:b/>
              </w:rPr>
              <w:t>Dokumentation</w:t>
            </w:r>
            <w:r w:rsidRPr="007A3744">
              <w:rPr>
                <w:rFonts w:ascii="Verdana" w:hAnsi="Verdana"/>
              </w:rPr>
              <w:t xml:space="preserve"> der Energiekonzeptprüfung bei Heatset-Rollenoffsettrocknern inklusive Maß</w:t>
            </w:r>
            <w:r w:rsidRPr="007A3744">
              <w:rPr>
                <w:rFonts w:ascii="Verdana" w:hAnsi="Verdana"/>
              </w:rPr>
              <w:softHyphen/>
              <w:t>nahmenkatalog.</w:t>
            </w:r>
          </w:p>
        </w:tc>
      </w:tr>
    </w:tbl>
    <w:p w14:paraId="64BE3285" w14:textId="77777777" w:rsidR="00064C1B" w:rsidRDefault="00064C1B" w:rsidP="00064C1B">
      <w:pPr>
        <w:rPr>
          <w:rFonts w:ascii="Verdana" w:hAnsi="Verdana" w:cs="Arial"/>
        </w:rPr>
      </w:pPr>
    </w:p>
    <w:p w14:paraId="350D584D" w14:textId="77777777" w:rsidR="00C81564" w:rsidRPr="007A3744" w:rsidRDefault="00C81564" w:rsidP="00C81564">
      <w:pPr>
        <w:spacing w:after="120"/>
        <w:rPr>
          <w:rFonts w:ascii="Verdana" w:hAnsi="Verdana"/>
        </w:rPr>
      </w:pPr>
      <w:r w:rsidRPr="007A3744">
        <w:rPr>
          <w:rFonts w:ascii="Verdana" w:hAnsi="Verdana"/>
          <w:b/>
        </w:rPr>
        <w:t xml:space="preserve">Zusätzlich für </w:t>
      </w:r>
      <w:r>
        <w:rPr>
          <w:rFonts w:ascii="Verdana" w:hAnsi="Verdana"/>
          <w:b/>
        </w:rPr>
        <w:t>LED-UV</w:t>
      </w:r>
      <w:r w:rsidRPr="007A3744">
        <w:rPr>
          <w:rFonts w:ascii="Verdana" w:hAnsi="Verdana"/>
          <w:b/>
        </w:rPr>
        <w:t>-Rollenoffset-Druckverfahren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C81564" w:rsidRPr="007A3744" w14:paraId="57BFA2FC" w14:textId="77777777" w:rsidTr="00566A6E">
        <w:tc>
          <w:tcPr>
            <w:tcW w:w="567" w:type="dxa"/>
            <w:vAlign w:val="center"/>
          </w:tcPr>
          <w:p w14:paraId="5C014089" w14:textId="77777777" w:rsidR="00C81564" w:rsidRDefault="00C81564" w:rsidP="00566A6E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715BB4F" w14:textId="77777777" w:rsidR="00C81564" w:rsidRPr="007A3744" w:rsidRDefault="00C81564" w:rsidP="00566A6E">
            <w:pPr>
              <w:spacing w:before="20" w:afterLines="20" w:after="48"/>
              <w:rPr>
                <w:rFonts w:ascii="Verdana" w:hAnsi="Verdana"/>
              </w:rPr>
            </w:pPr>
            <w:r w:rsidRPr="00D90E09">
              <w:rPr>
                <w:rFonts w:ascii="Verdana" w:hAnsi="Verdana"/>
                <w:b/>
              </w:rPr>
              <w:t>Anlage 1a:</w:t>
            </w:r>
            <w:r w:rsidRPr="007A3744">
              <w:rPr>
                <w:rFonts w:ascii="Verdana" w:hAnsi="Verdana"/>
              </w:rPr>
              <w:t xml:space="preserve"> Erklärungen des Antragstellers - </w:t>
            </w:r>
            <w:r w:rsidRPr="007A3744">
              <w:rPr>
                <w:rFonts w:ascii="Verdana" w:hAnsi="Verdana"/>
                <w:b/>
              </w:rPr>
              <w:t>nur Bogenoffset-, Coldset- und Heatset-</w:t>
            </w:r>
            <w:r>
              <w:rPr>
                <w:rFonts w:ascii="Verdana" w:hAnsi="Verdana"/>
                <w:b/>
              </w:rPr>
              <w:t>, LED-UV-</w:t>
            </w:r>
            <w:r w:rsidRPr="007A3744">
              <w:rPr>
                <w:rFonts w:ascii="Verdana" w:hAnsi="Verdana"/>
                <w:b/>
              </w:rPr>
              <w:t>Rollenoffset-Druckverfahren</w:t>
            </w:r>
            <w:r w:rsidRPr="007A3744">
              <w:rPr>
                <w:rFonts w:ascii="Verdana" w:hAnsi="Verdana"/>
              </w:rPr>
              <w:t xml:space="preserve"> (Vordruck).</w:t>
            </w:r>
          </w:p>
        </w:tc>
      </w:tr>
      <w:tr w:rsidR="00C81564" w:rsidRPr="007A3744" w14:paraId="500392B2" w14:textId="77777777" w:rsidTr="00566A6E">
        <w:tc>
          <w:tcPr>
            <w:tcW w:w="567" w:type="dxa"/>
            <w:vAlign w:val="center"/>
          </w:tcPr>
          <w:p w14:paraId="6DDC7CDA" w14:textId="77777777" w:rsidR="00C81564" w:rsidRDefault="00C81564" w:rsidP="00566A6E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EAEB932" w14:textId="77777777" w:rsidR="00C81564" w:rsidRPr="007A3744" w:rsidRDefault="00C81564" w:rsidP="00566A6E">
            <w:pPr>
              <w:spacing w:before="20" w:afterLines="20" w:after="48"/>
              <w:rPr>
                <w:rFonts w:ascii="Verdana" w:hAnsi="Verdana"/>
              </w:rPr>
            </w:pPr>
            <w:r w:rsidRPr="007A3744">
              <w:rPr>
                <w:rFonts w:ascii="Verdana" w:hAnsi="Verdana"/>
                <w:b/>
              </w:rPr>
              <w:t>Anlage 5</w:t>
            </w:r>
            <w:r w:rsidRPr="007A3744">
              <w:rPr>
                <w:rFonts w:ascii="Verdana" w:hAnsi="Verdana"/>
              </w:rPr>
              <w:t>: Erklärung der Druckfarben- bzw. -lackhersteller bezüglich der Rezepturbestand</w:t>
            </w:r>
            <w:r w:rsidRPr="007A3744">
              <w:rPr>
                <w:rFonts w:ascii="Verdana" w:hAnsi="Verdana"/>
              </w:rPr>
              <w:softHyphen/>
              <w:t>teile der Druckfarben und Lacke (Vordruck).</w:t>
            </w:r>
          </w:p>
        </w:tc>
      </w:tr>
      <w:tr w:rsidR="00C81564" w:rsidRPr="007A3744" w14:paraId="6AE29407" w14:textId="77777777" w:rsidTr="00566A6E">
        <w:tc>
          <w:tcPr>
            <w:tcW w:w="567" w:type="dxa"/>
            <w:vAlign w:val="center"/>
          </w:tcPr>
          <w:p w14:paraId="341FA735" w14:textId="77777777" w:rsidR="00C81564" w:rsidRDefault="00C81564" w:rsidP="00566A6E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42289">
              <w:rPr>
                <w:rFonts w:ascii="Verdana" w:hAnsi="Verdana"/>
                <w:sz w:val="18"/>
                <w:szCs w:val="18"/>
              </w:rPr>
            </w:r>
            <w:r w:rsidR="0034228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D5E6F5A" w14:textId="77777777" w:rsidR="00C81564" w:rsidRPr="007A3744" w:rsidRDefault="00C81564" w:rsidP="00566A6E">
            <w:pPr>
              <w:spacing w:before="20" w:afterLines="20" w:after="48"/>
              <w:rPr>
                <w:rFonts w:ascii="Verdana" w:hAnsi="Verdana"/>
              </w:rPr>
            </w:pPr>
            <w:r w:rsidRPr="006963C7">
              <w:rPr>
                <w:rFonts w:ascii="Verdana" w:hAnsi="Verdana"/>
                <w:b/>
                <w:bCs/>
              </w:rPr>
              <w:t>Entsorgungsnachweise</w:t>
            </w:r>
            <w:r>
              <w:rPr>
                <w:rFonts w:ascii="Verdana" w:hAnsi="Verdana"/>
              </w:rPr>
              <w:t xml:space="preserve"> vom Abwasser des letzten Kalenderjahres.</w:t>
            </w:r>
          </w:p>
        </w:tc>
      </w:tr>
    </w:tbl>
    <w:p w14:paraId="3093E6E3" w14:textId="77777777" w:rsidR="00C81564" w:rsidRDefault="00C81564" w:rsidP="00064C1B">
      <w:pPr>
        <w:rPr>
          <w:rFonts w:ascii="Verdana" w:hAnsi="Verdana" w:cs="Arial"/>
        </w:rPr>
      </w:pPr>
    </w:p>
    <w:p w14:paraId="4F151EC5" w14:textId="77777777" w:rsidR="00C81564" w:rsidRPr="000D3063" w:rsidRDefault="00C81564" w:rsidP="00064C1B">
      <w:pPr>
        <w:rPr>
          <w:rFonts w:ascii="Verdana" w:hAnsi="Verdana" w:cs="Arial"/>
        </w:rPr>
      </w:pPr>
    </w:p>
    <w:p w14:paraId="6FA50064" w14:textId="77777777"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14:paraId="1FDDCB80" w14:textId="77777777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CE1A2" w14:textId="77777777"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1138CD82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Ort:</w:t>
            </w:r>
          </w:p>
          <w:p w14:paraId="4B30BCE8" w14:textId="77777777"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CBF177" w14:textId="77777777"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="00DD77CA">
              <w:rPr>
                <w:rFonts w:ascii="Verdana" w:hAnsi="Verdana" w:cs="Arial"/>
              </w:rPr>
              <w:t> </w:t>
            </w:r>
            <w:r w:rsidR="00DD77CA">
              <w:rPr>
                <w:rFonts w:ascii="Verdana" w:hAnsi="Verdana" w:cs="Arial"/>
              </w:rPr>
              <w:t> </w:t>
            </w:r>
            <w:r w:rsidR="00DD77CA">
              <w:rPr>
                <w:rFonts w:ascii="Verdana" w:hAnsi="Verdana" w:cs="Arial"/>
              </w:rPr>
              <w:t> </w:t>
            </w:r>
            <w:r w:rsidR="00DD77CA">
              <w:rPr>
                <w:rFonts w:ascii="Verdana" w:hAnsi="Verdana" w:cs="Arial"/>
              </w:rPr>
              <w:t> </w:t>
            </w:r>
            <w:r w:rsidR="00DD77CA">
              <w:rPr>
                <w:rFonts w:ascii="Verdana" w:hAnsi="Verdana" w:cs="Arial"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3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B2C42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14:paraId="7C2A221B" w14:textId="77777777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4BA14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14:paraId="6DF35D2A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Datum:</w:t>
            </w:r>
          </w:p>
          <w:p w14:paraId="2C4A1489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02A469" w14:textId="77777777"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  <w:noProof/>
              </w:rPr>
              <w:t>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4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A256A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14:paraId="5411A7FF" w14:textId="77777777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B5466" w14:textId="77777777"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91D127" w14:textId="77777777"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14:paraId="4466D1F4" w14:textId="77777777"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1A580" w14:textId="77777777" w:rsidR="00845CA3" w:rsidRDefault="00845CA3">
      <w:r>
        <w:separator/>
      </w:r>
    </w:p>
  </w:endnote>
  <w:endnote w:type="continuationSeparator" w:id="0">
    <w:p w14:paraId="211CE780" w14:textId="77777777"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F55E" w14:textId="77777777"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D3063">
      <w:rPr>
        <w:rFonts w:ascii="Verdana" w:hAnsi="Verdana" w:cs="Arial"/>
      </w:rPr>
      <w:t>Anlage 1</w:t>
    </w:r>
    <w:r w:rsidR="00F73C73" w:rsidRPr="000D3063">
      <w:rPr>
        <w:rFonts w:ascii="Verdana" w:hAnsi="Verdana" w:cs="Arial"/>
      </w:rPr>
      <w:t>a</w:t>
    </w:r>
    <w:r w:rsidRPr="000D3063">
      <w:rPr>
        <w:rFonts w:ascii="Verdana" w:hAnsi="Verdana" w:cs="Arial"/>
      </w:rPr>
      <w:t xml:space="preserve"> zum Vertrag</w:t>
    </w:r>
    <w:r w:rsidRPr="000D3063">
      <w:rPr>
        <w:rFonts w:ascii="Verdana" w:hAnsi="Verdana" w:cs="Arial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  <w:noProof/>
      </w:rPr>
      <w:t>1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304499">
      <w:rPr>
        <w:rStyle w:val="Seitenzahl"/>
        <w:rFonts w:ascii="Verdana" w:hAnsi="Verdana" w:cs="Arial"/>
        <w:noProof/>
      </w:rPr>
      <w:t>3</w:t>
    </w:r>
    <w:r w:rsidRPr="000D3063">
      <w:rPr>
        <w:rStyle w:val="Seitenzahl"/>
        <w:rFonts w:ascii="Verdana" w:hAnsi="Verdana" w:cs="Arial"/>
      </w:rPr>
      <w:fldChar w:fldCharType="end"/>
    </w:r>
    <w:r w:rsidRPr="000D3063">
      <w:rPr>
        <w:rStyle w:val="Seitenzahl"/>
        <w:rFonts w:ascii="Verdana" w:hAnsi="Verdana" w:cs="Arial"/>
      </w:rPr>
      <w:tab/>
      <w:t xml:space="preserve">     </w:t>
    </w:r>
    <w:r w:rsidR="000D3063">
      <w:rPr>
        <w:rStyle w:val="Seitenzahl"/>
        <w:rFonts w:ascii="Verdana" w:hAnsi="Verdana" w:cs="Arial"/>
      </w:rPr>
      <w:t>DE</w:t>
    </w:r>
    <w:r w:rsidRPr="000D3063">
      <w:rPr>
        <w:rStyle w:val="Seitenzahl"/>
        <w:rFonts w:ascii="Verdana" w:hAnsi="Verdana" w:cs="Arial"/>
      </w:rPr>
      <w:t>-UZ 195 Ausgabe Januar 20</w:t>
    </w:r>
    <w:r w:rsidR="00972829">
      <w:rPr>
        <w:rStyle w:val="Seitenzahl"/>
        <w:rFonts w:ascii="Verdana" w:hAnsi="Verdana" w:cs="Arial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0E8DC" w14:textId="77777777" w:rsidR="00845CA3" w:rsidRDefault="00845CA3">
      <w:r>
        <w:separator/>
      </w:r>
    </w:p>
  </w:footnote>
  <w:footnote w:type="continuationSeparator" w:id="0">
    <w:p w14:paraId="2E5DD600" w14:textId="77777777" w:rsidR="00845CA3" w:rsidRDefault="00845CA3">
      <w:r>
        <w:continuationSeparator/>
      </w:r>
    </w:p>
  </w:footnote>
  <w:footnote w:id="1">
    <w:p w14:paraId="6EE72925" w14:textId="77777777" w:rsidR="00906C91" w:rsidRPr="005F113F" w:rsidRDefault="00906C91" w:rsidP="005F113F">
      <w:pPr>
        <w:pStyle w:val="Funotentext"/>
        <w:tabs>
          <w:tab w:val="left" w:pos="284"/>
        </w:tabs>
        <w:rPr>
          <w:rFonts w:ascii="Verdana" w:hAnsi="Verdana"/>
          <w:sz w:val="18"/>
          <w:szCs w:val="18"/>
        </w:rPr>
      </w:pPr>
      <w:r w:rsidRPr="005F113F">
        <w:rPr>
          <w:rStyle w:val="Funotenzeichen"/>
          <w:rFonts w:ascii="Verdana" w:hAnsi="Verdana"/>
          <w:sz w:val="18"/>
          <w:szCs w:val="18"/>
        </w:rPr>
        <w:footnoteRef/>
      </w:r>
      <w:r w:rsidRPr="005F113F">
        <w:rPr>
          <w:rFonts w:ascii="Verdana" w:hAnsi="Verdana"/>
          <w:sz w:val="18"/>
          <w:szCs w:val="18"/>
        </w:rPr>
        <w:tab/>
        <w:t>Sofern die Liste nicht ausreicht, legen Sie bitte eine separate entsprechende Liste bei.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4BB7" w14:textId="77777777"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4E67C9" wp14:editId="64F039D2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 w16cid:durableId="1750081381">
    <w:abstractNumId w:val="10"/>
  </w:num>
  <w:num w:numId="2" w16cid:durableId="348721566">
    <w:abstractNumId w:val="5"/>
  </w:num>
  <w:num w:numId="3" w16cid:durableId="2001696003">
    <w:abstractNumId w:val="4"/>
  </w:num>
  <w:num w:numId="4" w16cid:durableId="1443258331">
    <w:abstractNumId w:val="1"/>
  </w:num>
  <w:num w:numId="5" w16cid:durableId="223639568">
    <w:abstractNumId w:val="3"/>
  </w:num>
  <w:num w:numId="6" w16cid:durableId="1337536011">
    <w:abstractNumId w:val="8"/>
  </w:num>
  <w:num w:numId="7" w16cid:durableId="822357361">
    <w:abstractNumId w:val="9"/>
  </w:num>
  <w:num w:numId="8" w16cid:durableId="1776289375">
    <w:abstractNumId w:val="0"/>
  </w:num>
  <w:num w:numId="9" w16cid:durableId="1118795843">
    <w:abstractNumId w:val="2"/>
  </w:num>
  <w:num w:numId="10" w16cid:durableId="1766731960">
    <w:abstractNumId w:val="6"/>
  </w:num>
  <w:num w:numId="11" w16cid:durableId="205318896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vWby3B5Fo2hd+StkS38soEcr4n7nEQXoYXS1oG5apLu1EbxO53hfJHur4tAjtfSDgtWGpHwn+Za1afOI2YC6Q==" w:salt="4Ibj7svMFVhsN7GPls+CLA=="/>
  <w:defaultTabStop w:val="709"/>
  <w:hyphenationZone w:val="425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49F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3F3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0DAE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59D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47C90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3672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1763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4EA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006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6A51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5B19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99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89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25EC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37AE9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4EFD"/>
    <w:rsid w:val="005465C0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B11"/>
    <w:rsid w:val="00583F18"/>
    <w:rsid w:val="005845EC"/>
    <w:rsid w:val="005857C5"/>
    <w:rsid w:val="0058785A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3515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46C94"/>
    <w:rsid w:val="00651E5E"/>
    <w:rsid w:val="006527BD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05B6"/>
    <w:rsid w:val="0067179D"/>
    <w:rsid w:val="00672F11"/>
    <w:rsid w:val="006737EF"/>
    <w:rsid w:val="006746FA"/>
    <w:rsid w:val="00675E89"/>
    <w:rsid w:val="00677476"/>
    <w:rsid w:val="00677B67"/>
    <w:rsid w:val="0068039D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0161"/>
    <w:rsid w:val="006C2B13"/>
    <w:rsid w:val="006C2CF2"/>
    <w:rsid w:val="006C2DE5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1C39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615F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619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1DEE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14A1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7CD"/>
    <w:rsid w:val="00886B36"/>
    <w:rsid w:val="00886BB6"/>
    <w:rsid w:val="00893806"/>
    <w:rsid w:val="00893E7D"/>
    <w:rsid w:val="00893EF1"/>
    <w:rsid w:val="008954F1"/>
    <w:rsid w:val="00895546"/>
    <w:rsid w:val="00895971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594A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B7E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6C91"/>
    <w:rsid w:val="00907B63"/>
    <w:rsid w:val="00907DB7"/>
    <w:rsid w:val="00910BB6"/>
    <w:rsid w:val="00912FB4"/>
    <w:rsid w:val="00915002"/>
    <w:rsid w:val="00915095"/>
    <w:rsid w:val="00920C29"/>
    <w:rsid w:val="0092470F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2829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11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968D5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5A99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564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0FF4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2745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59E"/>
    <w:rsid w:val="00DA67DE"/>
    <w:rsid w:val="00DA685F"/>
    <w:rsid w:val="00DA761A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D77CA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0424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5BA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58C0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0B68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1A3E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628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43CB634D"/>
  <w15:docId w15:val="{A4777E0A-74D7-466D-BE2E-51571E0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3814-D7F0-4617-9942-50FCBA5C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20</cp:revision>
  <cp:lastPrinted>2013-07-22T12:04:00Z</cp:lastPrinted>
  <dcterms:created xsi:type="dcterms:W3CDTF">2021-02-12T14:52:00Z</dcterms:created>
  <dcterms:modified xsi:type="dcterms:W3CDTF">2024-09-27T06:11:00Z</dcterms:modified>
</cp:coreProperties>
</file>